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475B7" w14:textId="7D582BAD" w:rsidR="00895243" w:rsidRPr="00D3307D" w:rsidRDefault="00D3307D" w:rsidP="00895243">
      <w:pPr>
        <w:rPr>
          <w:b/>
          <w:bCs/>
        </w:rPr>
      </w:pPr>
      <w:r>
        <w:rPr>
          <w:b/>
          <w:bCs/>
        </w:rPr>
        <w:t xml:space="preserve">Funding </w:t>
      </w:r>
      <w:r w:rsidR="00895243" w:rsidRPr="00D3307D">
        <w:rPr>
          <w:b/>
          <w:bCs/>
        </w:rPr>
        <w:t>Opportunity for Churches with Manses</w:t>
      </w:r>
    </w:p>
    <w:p w14:paraId="2306D742" w14:textId="636F0BF0" w:rsidR="00895243" w:rsidRDefault="00895243" w:rsidP="00895243">
      <w:r>
        <w:t xml:space="preserve">If your </w:t>
      </w:r>
      <w:r w:rsidR="005518CB">
        <w:t xml:space="preserve">church owns a manse AND the person(s) living in the manse have a household income less than 80% of the area or state median income, you may be eligible for grants from New York State’s </w:t>
      </w:r>
      <w:proofErr w:type="spellStart"/>
      <w:r w:rsidR="005518CB">
        <w:t>EmPower</w:t>
      </w:r>
      <w:proofErr w:type="spellEnd"/>
      <w:r w:rsidR="005518CB">
        <w:t xml:space="preserve">+ Program.  </w:t>
      </w:r>
    </w:p>
    <w:p w14:paraId="6CB18890" w14:textId="677B4B19" w:rsidR="005518CB" w:rsidRDefault="005518CB" w:rsidP="00895243">
      <w:r w:rsidRPr="005518CB">
        <w:t>New York State Energy Research and Development Authority</w:t>
      </w:r>
      <w:r>
        <w:t xml:space="preserve"> (NYSERDA) gives nonprofits and </w:t>
      </w:r>
      <w:r w:rsidR="007844CF">
        <w:t xml:space="preserve">households grants for things like weatherization, insulation, </w:t>
      </w:r>
      <w:r w:rsidR="00D3307D">
        <w:t xml:space="preserve">electric panel and wiring updates, </w:t>
      </w:r>
      <w:r w:rsidR="007844CF">
        <w:t xml:space="preserve">energy-efficient lighting, and </w:t>
      </w:r>
      <w:r w:rsidR="00D3307D">
        <w:t xml:space="preserve">mini-split </w:t>
      </w:r>
      <w:r w:rsidR="007844CF">
        <w:t xml:space="preserve">heat pumps.  It starts with an energy audit from an approved provider (free for </w:t>
      </w:r>
      <w:r w:rsidR="007844CF" w:rsidRPr="007844CF">
        <w:rPr>
          <w:i/>
          <w:iCs/>
        </w:rPr>
        <w:t>anyone</w:t>
      </w:r>
      <w:r w:rsidR="007844CF">
        <w:t xml:space="preserve"> who wants to have their home checked to see how they can reduce energy use).  The energy audit includes recommendations for increasing energy efficiency and comfort.  </w:t>
      </w:r>
    </w:p>
    <w:p w14:paraId="27A19E7D" w14:textId="68BA2991" w:rsidR="007844CF" w:rsidRDefault="007844CF" w:rsidP="00895243">
      <w:r>
        <w:t xml:space="preserve">Once the audit is done, the household or homeowner (in this case, the church) can apply for grant funding for a recommended project.  This requires submitting household paystubs and/or completed tax returns.  If the project is approved, NYSERDA will notify the company completing the project, lowering or eliminating the cost to the homeowner.  This program can save homeowners thousands of dollars, while making their homes more comfortable AND save on future energy costs. </w:t>
      </w:r>
    </w:p>
    <w:p w14:paraId="7A107FAE" w14:textId="77777777" w:rsidR="00D3307D" w:rsidRDefault="005518CB" w:rsidP="00D3307D">
      <w:pPr>
        <w:pStyle w:val="NoSpacing"/>
      </w:pPr>
      <w:r>
        <w:t xml:space="preserve">Find </w:t>
      </w:r>
      <w:r w:rsidR="007844CF">
        <w:t>the income limits</w:t>
      </w:r>
      <w:r>
        <w:t xml:space="preserve"> using the drop-boxes</w:t>
      </w:r>
      <w:r w:rsidR="00D3307D">
        <w:t xml:space="preserve"> </w:t>
      </w:r>
      <w:r>
        <w:t>here:</w:t>
      </w:r>
    </w:p>
    <w:p w14:paraId="245887E8" w14:textId="3CA4C4E7" w:rsidR="005518CB" w:rsidRDefault="00D3307D" w:rsidP="00895243">
      <w:hyperlink r:id="rId5" w:history="1">
        <w:r w:rsidRPr="0021503F">
          <w:rPr>
            <w:rStyle w:val="Hyperlink"/>
          </w:rPr>
          <w:t>https://www.nyserda.ny.gov/All-Programs/EmPower-New-York-Program/Eligibility-Guidelines</w:t>
        </w:r>
      </w:hyperlink>
    </w:p>
    <w:p w14:paraId="7F832658" w14:textId="27CC6C73" w:rsidR="00895243" w:rsidRDefault="00D3307D" w:rsidP="00895243">
      <w:r>
        <w:t xml:space="preserve">If you think your manse may qualify, complete the </w:t>
      </w:r>
      <w:proofErr w:type="spellStart"/>
      <w:r>
        <w:t>EmPower</w:t>
      </w:r>
      <w:proofErr w:type="spellEnd"/>
      <w:r>
        <w:t xml:space="preserve">+ application in the name of the church, along with a letter on church letterhead.  </w:t>
      </w:r>
    </w:p>
    <w:p w14:paraId="1542F043" w14:textId="47C1F0A0" w:rsidR="00D3307D" w:rsidRPr="00895243" w:rsidRDefault="00D3307D" w:rsidP="00D3307D">
      <w:pPr>
        <w:numPr>
          <w:ilvl w:val="0"/>
          <w:numId w:val="1"/>
        </w:numPr>
        <w:spacing w:after="0" w:line="240" w:lineRule="auto"/>
      </w:pPr>
      <w:r w:rsidRPr="00895243">
        <w:t>For Low-Income (Tier 1) households: Letter should indicate the home</w:t>
      </w:r>
      <w:r>
        <w:t xml:space="preserve"> is/</w:t>
      </w:r>
      <w:r w:rsidRPr="00895243">
        <w:t>will be rented/sold to a household earning less than 60% of the State Median Income or Area Median Income, whichever is higher, within 180 days of the project completion date.</w:t>
      </w:r>
    </w:p>
    <w:p w14:paraId="4407F875" w14:textId="2D5CCC93" w:rsidR="00D3307D" w:rsidRDefault="00D3307D" w:rsidP="00D3307D">
      <w:pPr>
        <w:numPr>
          <w:ilvl w:val="0"/>
          <w:numId w:val="1"/>
        </w:numPr>
        <w:spacing w:after="0" w:line="240" w:lineRule="auto"/>
      </w:pPr>
      <w:r w:rsidRPr="00895243">
        <w:t>For Moderate-Income (Tier 3) households: Letter should indicate the home</w:t>
      </w:r>
      <w:r>
        <w:t xml:space="preserve"> is/</w:t>
      </w:r>
      <w:r w:rsidRPr="00895243">
        <w:t xml:space="preserve">will be rented/sold to a household earning less than 80% of the AMI/SMI within 180 days of the project completion date. </w:t>
      </w:r>
    </w:p>
    <w:p w14:paraId="2A7F5019" w14:textId="77777777" w:rsidR="00D3307D" w:rsidRDefault="00D3307D" w:rsidP="00D3307D">
      <w:pPr>
        <w:spacing w:after="0" w:line="240" w:lineRule="auto"/>
      </w:pPr>
    </w:p>
    <w:p w14:paraId="38DF6DAF" w14:textId="1F402D5A" w:rsidR="00D3307D" w:rsidRDefault="00D3307D" w:rsidP="00D3307D">
      <w:pPr>
        <w:spacing w:after="0" w:line="240" w:lineRule="auto"/>
      </w:pPr>
      <w:r>
        <w:t xml:space="preserve">You might also want to share this information with members of your congregation.  The free energy audit is something useful for everyone, and the program is open to both homeowners and renters.  There is also information at the </w:t>
      </w:r>
      <w:proofErr w:type="spellStart"/>
      <w:r>
        <w:t>EmPower</w:t>
      </w:r>
      <w:proofErr w:type="spellEnd"/>
      <w:r>
        <w:t>+ site on rebates for energy-efficient appliances.</w:t>
      </w:r>
    </w:p>
    <w:p w14:paraId="145F723E" w14:textId="77777777" w:rsidR="00D3307D" w:rsidRDefault="00D3307D" w:rsidP="00D3307D">
      <w:pPr>
        <w:spacing w:after="0" w:line="240" w:lineRule="auto"/>
      </w:pPr>
    </w:p>
    <w:p w14:paraId="3F5ABD34" w14:textId="4A9C102E" w:rsidR="00D3307D" w:rsidRDefault="00D3307D" w:rsidP="00D3307D">
      <w:pPr>
        <w:spacing w:after="0" w:line="240" w:lineRule="auto"/>
      </w:pPr>
      <w:r>
        <w:t>For more information and to start your application:</w:t>
      </w:r>
    </w:p>
    <w:p w14:paraId="3937A0EA" w14:textId="16617DA2" w:rsidR="00D3307D" w:rsidRDefault="00D3307D" w:rsidP="00D3307D">
      <w:pPr>
        <w:spacing w:after="0" w:line="240" w:lineRule="auto"/>
      </w:pPr>
      <w:hyperlink r:id="rId6" w:history="1">
        <w:r w:rsidRPr="0021503F">
          <w:rPr>
            <w:rStyle w:val="Hyperlink"/>
          </w:rPr>
          <w:t>https://</w:t>
        </w:r>
        <w:proofErr w:type="spellStart"/>
        <w:r w:rsidRPr="0021503F">
          <w:rPr>
            <w:rStyle w:val="Hyperlink"/>
          </w:rPr>
          <w:t>www.nyserda.ny.gov</w:t>
        </w:r>
        <w:proofErr w:type="spellEnd"/>
        <w:r w:rsidRPr="0021503F">
          <w:rPr>
            <w:rStyle w:val="Hyperlink"/>
          </w:rPr>
          <w:t>/All-Programs/</w:t>
        </w:r>
        <w:proofErr w:type="spellStart"/>
        <w:r w:rsidRPr="0021503F">
          <w:rPr>
            <w:rStyle w:val="Hyperlink"/>
          </w:rPr>
          <w:t>EmPower</w:t>
        </w:r>
        <w:proofErr w:type="spellEnd"/>
        <w:r w:rsidRPr="0021503F">
          <w:rPr>
            <w:rStyle w:val="Hyperlink"/>
          </w:rPr>
          <w:t>-New-York-Program</w:t>
        </w:r>
      </w:hyperlink>
      <w:r>
        <w:t xml:space="preserve"> </w:t>
      </w:r>
    </w:p>
    <w:sectPr w:rsidR="00D33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87547"/>
    <w:multiLevelType w:val="multilevel"/>
    <w:tmpl w:val="CE62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2772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243"/>
    <w:rsid w:val="00150223"/>
    <w:rsid w:val="001642C9"/>
    <w:rsid w:val="003D2F83"/>
    <w:rsid w:val="005518CB"/>
    <w:rsid w:val="007844CF"/>
    <w:rsid w:val="00895243"/>
    <w:rsid w:val="00D33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03DA1"/>
  <w15:chartTrackingRefBased/>
  <w15:docId w15:val="{6D042AA9-8359-42ED-8DD4-74ABF9C25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07D"/>
  </w:style>
  <w:style w:type="paragraph" w:styleId="Heading1">
    <w:name w:val="heading 1"/>
    <w:basedOn w:val="Normal"/>
    <w:next w:val="Normal"/>
    <w:link w:val="Heading1Char"/>
    <w:uiPriority w:val="9"/>
    <w:qFormat/>
    <w:rsid w:val="008952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52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52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52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52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52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2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2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2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2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52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52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52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52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52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2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2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243"/>
    <w:rPr>
      <w:rFonts w:eastAsiaTheme="majorEastAsia" w:cstheme="majorBidi"/>
      <w:color w:val="272727" w:themeColor="text1" w:themeTint="D8"/>
    </w:rPr>
  </w:style>
  <w:style w:type="paragraph" w:styleId="Title">
    <w:name w:val="Title"/>
    <w:basedOn w:val="Normal"/>
    <w:next w:val="Normal"/>
    <w:link w:val="TitleChar"/>
    <w:uiPriority w:val="10"/>
    <w:qFormat/>
    <w:rsid w:val="008952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2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2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2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243"/>
    <w:pPr>
      <w:spacing w:before="160"/>
      <w:jc w:val="center"/>
    </w:pPr>
    <w:rPr>
      <w:i/>
      <w:iCs/>
      <w:color w:val="404040" w:themeColor="text1" w:themeTint="BF"/>
    </w:rPr>
  </w:style>
  <w:style w:type="character" w:customStyle="1" w:styleId="QuoteChar">
    <w:name w:val="Quote Char"/>
    <w:basedOn w:val="DefaultParagraphFont"/>
    <w:link w:val="Quote"/>
    <w:uiPriority w:val="29"/>
    <w:rsid w:val="00895243"/>
    <w:rPr>
      <w:i/>
      <w:iCs/>
      <w:color w:val="404040" w:themeColor="text1" w:themeTint="BF"/>
    </w:rPr>
  </w:style>
  <w:style w:type="paragraph" w:styleId="ListParagraph">
    <w:name w:val="List Paragraph"/>
    <w:basedOn w:val="Normal"/>
    <w:uiPriority w:val="34"/>
    <w:qFormat/>
    <w:rsid w:val="00895243"/>
    <w:pPr>
      <w:ind w:left="720"/>
      <w:contextualSpacing/>
    </w:pPr>
  </w:style>
  <w:style w:type="character" w:styleId="IntenseEmphasis">
    <w:name w:val="Intense Emphasis"/>
    <w:basedOn w:val="DefaultParagraphFont"/>
    <w:uiPriority w:val="21"/>
    <w:qFormat/>
    <w:rsid w:val="00895243"/>
    <w:rPr>
      <w:i/>
      <w:iCs/>
      <w:color w:val="2F5496" w:themeColor="accent1" w:themeShade="BF"/>
    </w:rPr>
  </w:style>
  <w:style w:type="paragraph" w:styleId="IntenseQuote">
    <w:name w:val="Intense Quote"/>
    <w:basedOn w:val="Normal"/>
    <w:next w:val="Normal"/>
    <w:link w:val="IntenseQuoteChar"/>
    <w:uiPriority w:val="30"/>
    <w:qFormat/>
    <w:rsid w:val="008952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5243"/>
    <w:rPr>
      <w:i/>
      <w:iCs/>
      <w:color w:val="2F5496" w:themeColor="accent1" w:themeShade="BF"/>
    </w:rPr>
  </w:style>
  <w:style w:type="character" w:styleId="IntenseReference">
    <w:name w:val="Intense Reference"/>
    <w:basedOn w:val="DefaultParagraphFont"/>
    <w:uiPriority w:val="32"/>
    <w:qFormat/>
    <w:rsid w:val="00895243"/>
    <w:rPr>
      <w:b/>
      <w:bCs/>
      <w:smallCaps/>
      <w:color w:val="2F5496" w:themeColor="accent1" w:themeShade="BF"/>
      <w:spacing w:val="5"/>
    </w:rPr>
  </w:style>
  <w:style w:type="paragraph" w:styleId="NoSpacing">
    <w:name w:val="No Spacing"/>
    <w:uiPriority w:val="1"/>
    <w:qFormat/>
    <w:rsid w:val="00D3307D"/>
    <w:pPr>
      <w:spacing w:after="0" w:line="240" w:lineRule="auto"/>
    </w:pPr>
  </w:style>
  <w:style w:type="character" w:styleId="Hyperlink">
    <w:name w:val="Hyperlink"/>
    <w:basedOn w:val="DefaultParagraphFont"/>
    <w:uiPriority w:val="99"/>
    <w:unhideWhenUsed/>
    <w:rsid w:val="00D3307D"/>
    <w:rPr>
      <w:color w:val="0563C1" w:themeColor="hyperlink"/>
      <w:u w:val="single"/>
    </w:rPr>
  </w:style>
  <w:style w:type="character" w:styleId="UnresolvedMention">
    <w:name w:val="Unresolved Mention"/>
    <w:basedOn w:val="DefaultParagraphFont"/>
    <w:uiPriority w:val="99"/>
    <w:semiHidden/>
    <w:unhideWhenUsed/>
    <w:rsid w:val="00D33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701168">
      <w:bodyDiv w:val="1"/>
      <w:marLeft w:val="0"/>
      <w:marRight w:val="0"/>
      <w:marTop w:val="0"/>
      <w:marBottom w:val="0"/>
      <w:divBdr>
        <w:top w:val="none" w:sz="0" w:space="0" w:color="auto"/>
        <w:left w:val="none" w:sz="0" w:space="0" w:color="auto"/>
        <w:bottom w:val="none" w:sz="0" w:space="0" w:color="auto"/>
        <w:right w:val="none" w:sz="0" w:space="0" w:color="auto"/>
      </w:divBdr>
      <w:divsChild>
        <w:div w:id="1147169203">
          <w:marLeft w:val="0"/>
          <w:marRight w:val="0"/>
          <w:marTop w:val="0"/>
          <w:marBottom w:val="0"/>
          <w:divBdr>
            <w:top w:val="none" w:sz="0" w:space="0" w:color="auto"/>
            <w:left w:val="none" w:sz="0" w:space="0" w:color="auto"/>
            <w:bottom w:val="none" w:sz="0" w:space="0" w:color="auto"/>
            <w:right w:val="none" w:sz="0" w:space="0" w:color="auto"/>
          </w:divBdr>
        </w:div>
        <w:div w:id="546455782">
          <w:marLeft w:val="0"/>
          <w:marRight w:val="0"/>
          <w:marTop w:val="0"/>
          <w:marBottom w:val="0"/>
          <w:divBdr>
            <w:top w:val="none" w:sz="0" w:space="0" w:color="auto"/>
            <w:left w:val="none" w:sz="0" w:space="0" w:color="auto"/>
            <w:bottom w:val="none" w:sz="0" w:space="0" w:color="auto"/>
            <w:right w:val="none" w:sz="0" w:space="0" w:color="auto"/>
          </w:divBdr>
        </w:div>
        <w:div w:id="765661256">
          <w:marLeft w:val="0"/>
          <w:marRight w:val="0"/>
          <w:marTop w:val="0"/>
          <w:marBottom w:val="0"/>
          <w:divBdr>
            <w:top w:val="none" w:sz="0" w:space="0" w:color="auto"/>
            <w:left w:val="none" w:sz="0" w:space="0" w:color="auto"/>
            <w:bottom w:val="none" w:sz="0" w:space="0" w:color="auto"/>
            <w:right w:val="none" w:sz="0" w:space="0" w:color="auto"/>
          </w:divBdr>
        </w:div>
        <w:div w:id="772945802">
          <w:marLeft w:val="0"/>
          <w:marRight w:val="0"/>
          <w:marTop w:val="0"/>
          <w:marBottom w:val="0"/>
          <w:divBdr>
            <w:top w:val="none" w:sz="0" w:space="0" w:color="auto"/>
            <w:left w:val="none" w:sz="0" w:space="0" w:color="auto"/>
            <w:bottom w:val="none" w:sz="0" w:space="0" w:color="auto"/>
            <w:right w:val="none" w:sz="0" w:space="0" w:color="auto"/>
          </w:divBdr>
        </w:div>
        <w:div w:id="1011375998">
          <w:marLeft w:val="0"/>
          <w:marRight w:val="0"/>
          <w:marTop w:val="0"/>
          <w:marBottom w:val="0"/>
          <w:divBdr>
            <w:top w:val="none" w:sz="0" w:space="0" w:color="auto"/>
            <w:left w:val="none" w:sz="0" w:space="0" w:color="auto"/>
            <w:bottom w:val="none" w:sz="0" w:space="0" w:color="auto"/>
            <w:right w:val="none" w:sz="0" w:space="0" w:color="auto"/>
          </w:divBdr>
        </w:div>
        <w:div w:id="57553685">
          <w:marLeft w:val="0"/>
          <w:marRight w:val="0"/>
          <w:marTop w:val="0"/>
          <w:marBottom w:val="0"/>
          <w:divBdr>
            <w:top w:val="none" w:sz="0" w:space="0" w:color="auto"/>
            <w:left w:val="none" w:sz="0" w:space="0" w:color="auto"/>
            <w:bottom w:val="none" w:sz="0" w:space="0" w:color="auto"/>
            <w:right w:val="none" w:sz="0" w:space="0" w:color="auto"/>
          </w:divBdr>
        </w:div>
        <w:div w:id="1148519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yserda.ny.gov/All-Programs/EmPower-New-York-Program" TargetMode="External"/><Relationship Id="rId5" Type="http://schemas.openxmlformats.org/officeDocument/2006/relationships/hyperlink" Target="https://www.nyserda.ny.gov/All-Programs/EmPower-New-York-Program/Eligibility-Guidelin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 d</dc:creator>
  <cp:keywords/>
  <dc:description/>
  <cp:lastModifiedBy>mj d</cp:lastModifiedBy>
  <cp:revision>1</cp:revision>
  <dcterms:created xsi:type="dcterms:W3CDTF">2026-07-06T19:05:00Z</dcterms:created>
  <dcterms:modified xsi:type="dcterms:W3CDTF">2026-07-06T19:44:00Z</dcterms:modified>
</cp:coreProperties>
</file>